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FF6" w:rsidRDefault="007B2FF6" w:rsidP="007B2FF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 w:rsidR="007B2FF6" w:rsidRDefault="007B2FF6" w:rsidP="007B2FF6">
      <w:pPr>
        <w:ind w:firstLine="720"/>
        <w:jc w:val="right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ООП ООО, </w:t>
      </w:r>
    </w:p>
    <w:p w:rsidR="007B2FF6" w:rsidRDefault="007B2FF6" w:rsidP="007B2FF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</w:t>
      </w:r>
    </w:p>
    <w:p w:rsidR="007B2FF6" w:rsidRDefault="007B2FF6" w:rsidP="007B2FF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от 29.08.2025 №159</w:t>
      </w:r>
    </w:p>
    <w:p w:rsidR="007B2FF6" w:rsidRDefault="007B2FF6" w:rsidP="007B2FF6">
      <w:pPr>
        <w:ind w:firstLine="720"/>
        <w:jc w:val="center"/>
        <w:rPr>
          <w:rFonts w:asciiTheme="minorHAnsi" w:hAnsiTheme="minorHAnsi" w:cstheme="minorBidi"/>
          <w:b/>
        </w:rPr>
      </w:pPr>
    </w:p>
    <w:p w:rsidR="007B2FF6" w:rsidRDefault="007B2FF6" w:rsidP="007B2FF6">
      <w:pPr>
        <w:ind w:firstLine="720"/>
        <w:jc w:val="center"/>
        <w:rPr>
          <w:b/>
        </w:rPr>
      </w:pPr>
    </w:p>
    <w:p w:rsidR="007B2FF6" w:rsidRDefault="007B2FF6" w:rsidP="007B2FF6">
      <w:pPr>
        <w:ind w:firstLine="720"/>
        <w:jc w:val="center"/>
        <w:rPr>
          <w:b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jc w:val="right"/>
        <w:rPr>
          <w:sz w:val="24"/>
          <w:szCs w:val="24"/>
        </w:rPr>
      </w:pPr>
    </w:p>
    <w:p w:rsidR="007B2FF6" w:rsidRDefault="007B2FF6" w:rsidP="007B2FF6">
      <w:pPr>
        <w:adjustRightInd w:val="0"/>
        <w:rPr>
          <w:sz w:val="24"/>
          <w:szCs w:val="24"/>
        </w:rPr>
      </w:pPr>
    </w:p>
    <w:p w:rsidR="007B2FF6" w:rsidRDefault="007B2FF6" w:rsidP="007B2FF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учебного модуля «</w:t>
      </w:r>
      <w:r>
        <w:rPr>
          <w:b/>
          <w:sz w:val="28"/>
        </w:rPr>
        <w:t>Экология</w:t>
      </w:r>
      <w:r>
        <w:rPr>
          <w:b/>
          <w:spacing w:val="-7"/>
          <w:sz w:val="28"/>
        </w:rPr>
        <w:t xml:space="preserve"> и многообразие </w:t>
      </w:r>
      <w:r>
        <w:rPr>
          <w:b/>
          <w:spacing w:val="-2"/>
          <w:sz w:val="28"/>
        </w:rPr>
        <w:t>растений</w:t>
      </w:r>
      <w:r>
        <w:rPr>
          <w:b/>
          <w:sz w:val="28"/>
          <w:szCs w:val="28"/>
        </w:rPr>
        <w:t>» учебного предмета «</w:t>
      </w:r>
      <w:r>
        <w:rPr>
          <w:b/>
          <w:spacing w:val="-2"/>
          <w:sz w:val="28"/>
        </w:rPr>
        <w:t>Биология</w:t>
      </w:r>
      <w:r>
        <w:rPr>
          <w:b/>
          <w:sz w:val="28"/>
          <w:szCs w:val="28"/>
        </w:rPr>
        <w:t>»</w:t>
      </w:r>
    </w:p>
    <w:p w:rsidR="00C471DC" w:rsidRDefault="00C471DC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510BF6" w:rsidRDefault="00510BF6">
      <w:pPr>
        <w:pStyle w:val="a3"/>
        <w:spacing w:before="0"/>
        <w:ind w:left="0"/>
        <w:rPr>
          <w:sz w:val="28"/>
        </w:rPr>
      </w:pPr>
    </w:p>
    <w:p w:rsidR="00C471DC" w:rsidRDefault="00C471DC">
      <w:pPr>
        <w:pStyle w:val="a3"/>
        <w:spacing w:before="0"/>
        <w:ind w:left="0"/>
        <w:rPr>
          <w:sz w:val="28"/>
        </w:rPr>
      </w:pPr>
    </w:p>
    <w:p w:rsidR="00510BF6" w:rsidRDefault="00510BF6" w:rsidP="00510BF6">
      <w:pPr>
        <w:pStyle w:val="1"/>
        <w:spacing w:before="0"/>
        <w:jc w:val="left"/>
      </w:pP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510BF6" w:rsidRDefault="00510BF6" w:rsidP="00510BF6">
      <w:pPr>
        <w:spacing w:before="147"/>
        <w:ind w:left="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растений: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</w:t>
      </w:r>
      <w:r>
        <w:rPr>
          <w:b/>
          <w:spacing w:val="-1"/>
          <w:sz w:val="24"/>
        </w:rPr>
        <w:t xml:space="preserve"> </w:t>
      </w:r>
    </w:p>
    <w:p w:rsidR="00510BF6" w:rsidRDefault="00510BF6" w:rsidP="00C46FDC">
      <w:pPr>
        <w:pStyle w:val="a3"/>
        <w:ind w:left="2" w:right="285"/>
        <w:jc w:val="both"/>
      </w:pPr>
      <w:r>
        <w:t>Экология как наука. Среда обитания и условия существования. Взаимосвязи живых организмов и среды. Особенности взаимодействия растений и животных с окружаю</w:t>
      </w:r>
      <w:r w:rsidR="008F387C">
        <w:t xml:space="preserve">щей их средой. </w:t>
      </w:r>
    </w:p>
    <w:p w:rsidR="00510BF6" w:rsidRDefault="00510BF6" w:rsidP="00510BF6">
      <w:pPr>
        <w:pStyle w:val="1"/>
        <w:spacing w:before="154"/>
      </w:pPr>
      <w:r>
        <w:t>Тема</w:t>
      </w:r>
      <w:r>
        <w:rPr>
          <w:spacing w:val="-2"/>
        </w:rPr>
        <w:t xml:space="preserve"> </w:t>
      </w:r>
      <w:r w:rsidR="004A0A89">
        <w:t>2</w:t>
      </w:r>
      <w:r>
        <w:t>.</w:t>
      </w:r>
      <w:r>
        <w:rPr>
          <w:spacing w:val="-1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растений</w:t>
      </w:r>
      <w:r>
        <w:rPr>
          <w:spacing w:val="-1"/>
        </w:rPr>
        <w:t xml:space="preserve"> </w:t>
      </w:r>
    </w:p>
    <w:p w:rsidR="00336FC2" w:rsidRDefault="00510BF6" w:rsidP="00336FC2">
      <w:pPr>
        <w:pStyle w:val="a3"/>
        <w:spacing w:before="65"/>
        <w:ind w:left="2" w:right="288"/>
        <w:jc w:val="both"/>
      </w:pPr>
      <w:r>
        <w:t>Вода как необходимое условие жизни растений. Значение воды для питания, охлаждения, расселения,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прорастания</w:t>
      </w:r>
      <w:r>
        <w:rPr>
          <w:spacing w:val="40"/>
        </w:rPr>
        <w:t xml:space="preserve"> </w:t>
      </w:r>
      <w:r>
        <w:t>с</w:t>
      </w:r>
      <w:r w:rsidR="00336FC2" w:rsidRPr="00336FC2">
        <w:t xml:space="preserve"> </w:t>
      </w:r>
      <w:r w:rsidR="00336FC2">
        <w:t>фактор. Экологические группы растений по отношению к воде. Приспособление растений к различным условиям влажности.</w:t>
      </w:r>
    </w:p>
    <w:p w:rsidR="00C46FDC" w:rsidRDefault="00C46FDC" w:rsidP="00336FC2">
      <w:pPr>
        <w:pStyle w:val="a3"/>
        <w:spacing w:before="65"/>
        <w:ind w:left="2" w:right="288"/>
        <w:jc w:val="both"/>
      </w:pPr>
      <w:r w:rsidRPr="00C46FDC">
        <w:rPr>
          <w:b/>
        </w:rPr>
        <w:t xml:space="preserve">Тема </w:t>
      </w:r>
      <w:r w:rsidR="004A0A89">
        <w:rPr>
          <w:b/>
        </w:rPr>
        <w:t>3</w:t>
      </w:r>
      <w:r>
        <w:t xml:space="preserve"> Высшие споровые и семенные растения. Мхи Орловской области. Папоротники Орловской области. Хвойные Орловской области</w:t>
      </w:r>
    </w:p>
    <w:p w:rsidR="00C46FDC" w:rsidRDefault="00C46FDC" w:rsidP="00C46FDC">
      <w:pPr>
        <w:pStyle w:val="1"/>
        <w:spacing w:before="154"/>
      </w:pPr>
      <w:r>
        <w:t>Тема</w:t>
      </w:r>
      <w:r>
        <w:rPr>
          <w:spacing w:val="-2"/>
        </w:rPr>
        <w:t xml:space="preserve"> </w:t>
      </w:r>
      <w:r w:rsidR="004A0A89">
        <w:t>4</w:t>
      </w:r>
      <w:r>
        <w:t>.</w:t>
      </w:r>
      <w:r>
        <w:rPr>
          <w:spacing w:val="-2"/>
        </w:rPr>
        <w:t xml:space="preserve"> </w:t>
      </w:r>
      <w:r>
        <w:t>Свет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растений</w:t>
      </w:r>
      <w:r>
        <w:rPr>
          <w:spacing w:val="-1"/>
        </w:rPr>
        <w:t xml:space="preserve"> </w:t>
      </w:r>
    </w:p>
    <w:p w:rsidR="00C46FDC" w:rsidRDefault="00C46FDC" w:rsidP="00C46FDC">
      <w:pPr>
        <w:pStyle w:val="a3"/>
        <w:spacing w:before="146"/>
        <w:ind w:left="2" w:right="280"/>
        <w:jc w:val="both"/>
      </w:pPr>
      <w:r>
        <w:t xml:space="preserve"> Свет как экологический фактор. Экологические группы растений по отношению к свету. Приспособление растений к меняющимся условиям освещения.</w:t>
      </w:r>
    </w:p>
    <w:p w:rsidR="00C46FDC" w:rsidRPr="008F387C" w:rsidRDefault="00C46FDC" w:rsidP="00336FC2">
      <w:pPr>
        <w:pStyle w:val="a3"/>
        <w:spacing w:before="65"/>
        <w:ind w:left="2" w:right="288"/>
        <w:jc w:val="both"/>
      </w:pPr>
    </w:p>
    <w:p w:rsidR="00336FC2" w:rsidRDefault="00336FC2" w:rsidP="00336FC2">
      <w:pPr>
        <w:pStyle w:val="1"/>
      </w:pPr>
      <w:r>
        <w:t>Тема</w:t>
      </w:r>
      <w:r>
        <w:rPr>
          <w:spacing w:val="-2"/>
        </w:rPr>
        <w:t xml:space="preserve"> </w:t>
      </w:r>
      <w:r w:rsidR="004A0A89">
        <w:t>5</w:t>
      </w:r>
      <w:r>
        <w:t>.</w:t>
      </w:r>
      <w:r>
        <w:rPr>
          <w:spacing w:val="-2"/>
        </w:rPr>
        <w:t xml:space="preserve"> </w:t>
      </w:r>
      <w:r>
        <w:t>Почва</w:t>
      </w:r>
      <w:r>
        <w:rPr>
          <w:spacing w:val="-2"/>
        </w:rPr>
        <w:t xml:space="preserve"> </w:t>
      </w:r>
      <w:r>
        <w:t>в жизни</w:t>
      </w:r>
      <w:r>
        <w:rPr>
          <w:spacing w:val="-1"/>
        </w:rPr>
        <w:t xml:space="preserve"> </w:t>
      </w:r>
      <w:r>
        <w:t>растений</w:t>
      </w:r>
      <w:r>
        <w:rPr>
          <w:spacing w:val="-1"/>
        </w:rPr>
        <w:t xml:space="preserve"> </w:t>
      </w:r>
    </w:p>
    <w:p w:rsidR="00336FC2" w:rsidRDefault="00336FC2" w:rsidP="00336FC2">
      <w:pPr>
        <w:pStyle w:val="a3"/>
        <w:spacing w:before="144"/>
        <w:ind w:left="2" w:right="280"/>
        <w:jc w:val="both"/>
      </w:pPr>
      <w:r>
        <w:t>Почва</w:t>
      </w:r>
      <w:r>
        <w:rPr>
          <w:spacing w:val="-10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необходимое</w:t>
      </w:r>
      <w:r>
        <w:rPr>
          <w:spacing w:val="-9"/>
        </w:rPr>
        <w:t xml:space="preserve"> </w:t>
      </w:r>
      <w:r>
        <w:t>условие</w:t>
      </w:r>
      <w:r>
        <w:rPr>
          <w:spacing w:val="-9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растений.</w:t>
      </w:r>
      <w:r>
        <w:rPr>
          <w:spacing w:val="-8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почв.</w:t>
      </w:r>
      <w:r>
        <w:rPr>
          <w:spacing w:val="-9"/>
        </w:rPr>
        <w:t xml:space="preserve"> </w:t>
      </w:r>
      <w:r>
        <w:t>Состав</w:t>
      </w:r>
      <w:r>
        <w:rPr>
          <w:spacing w:val="-9"/>
        </w:rPr>
        <w:t xml:space="preserve"> </w:t>
      </w:r>
      <w:r>
        <w:t>почвы.</w:t>
      </w:r>
      <w:r>
        <w:rPr>
          <w:spacing w:val="-8"/>
        </w:rPr>
        <w:t xml:space="preserve"> </w:t>
      </w:r>
      <w:r>
        <w:t>Экологические</w:t>
      </w:r>
      <w:r>
        <w:rPr>
          <w:spacing w:val="-9"/>
        </w:rPr>
        <w:t xml:space="preserve"> </w:t>
      </w:r>
      <w:r>
        <w:t>группы растений</w:t>
      </w:r>
      <w:r>
        <w:rPr>
          <w:spacing w:val="-12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отношению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свойствам</w:t>
      </w:r>
      <w:r>
        <w:rPr>
          <w:spacing w:val="-14"/>
        </w:rPr>
        <w:t xml:space="preserve"> </w:t>
      </w:r>
      <w:r>
        <w:t>почв.</w:t>
      </w:r>
      <w:r>
        <w:rPr>
          <w:spacing w:val="-14"/>
        </w:rPr>
        <w:t xml:space="preserve"> </w:t>
      </w:r>
      <w:r>
        <w:t>Плодородие</w:t>
      </w:r>
      <w:r>
        <w:rPr>
          <w:spacing w:val="-14"/>
        </w:rPr>
        <w:t xml:space="preserve"> </w:t>
      </w:r>
      <w:r>
        <w:t>почв.</w:t>
      </w:r>
      <w:r>
        <w:rPr>
          <w:spacing w:val="-11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человека,</w:t>
      </w:r>
      <w:r>
        <w:rPr>
          <w:spacing w:val="-13"/>
        </w:rPr>
        <w:t xml:space="preserve"> </w:t>
      </w:r>
      <w:r>
        <w:t>влияющие на качество почв.</w:t>
      </w:r>
    </w:p>
    <w:p w:rsidR="004A0A89" w:rsidRDefault="004A0A89" w:rsidP="004A0A89">
      <w:pPr>
        <w:pStyle w:val="1"/>
        <w:spacing w:before="157"/>
      </w:pPr>
      <w:r>
        <w:t>Тема</w:t>
      </w:r>
      <w:r>
        <w:rPr>
          <w:spacing w:val="-3"/>
        </w:rPr>
        <w:t xml:space="preserve"> </w:t>
      </w:r>
      <w:r w:rsidR="008A227A">
        <w:t>6</w:t>
      </w:r>
      <w:r>
        <w:t>.</w:t>
      </w:r>
      <w:r>
        <w:rPr>
          <w:spacing w:val="-2"/>
        </w:rPr>
        <w:t xml:space="preserve"> </w:t>
      </w:r>
      <w:r>
        <w:t>Растительные</w:t>
      </w:r>
      <w:r>
        <w:rPr>
          <w:spacing w:val="-3"/>
        </w:rPr>
        <w:t xml:space="preserve"> </w:t>
      </w:r>
      <w:r>
        <w:t>сообщества</w:t>
      </w:r>
      <w:r>
        <w:rPr>
          <w:spacing w:val="-2"/>
        </w:rPr>
        <w:t xml:space="preserve"> </w:t>
      </w:r>
      <w:r w:rsidR="008A227A">
        <w:rPr>
          <w:spacing w:val="-2"/>
        </w:rPr>
        <w:t>. Взаимное влияние растений друг на друга. Сезонные явления в жизни растений.</w:t>
      </w:r>
    </w:p>
    <w:p w:rsidR="00510BF6" w:rsidRDefault="004A0A89" w:rsidP="004A0A89">
      <w:pPr>
        <w:pStyle w:val="a3"/>
        <w:jc w:val="both"/>
      </w:pPr>
      <w:r>
        <w:t>Растительные сообщества, их видовой состав. Естественные и искусственные растительные сообщества. Устойчивость растительных сообществ. Взаимное влияние растений друг на друга в сообществе. Количественные соотношения видов в растительном сообществе. Строение растительных сообществ: ярусность, слоистость, горизонтальная расчлененность. Суточные и сезонные изменения в растительных сообществах</w:t>
      </w:r>
    </w:p>
    <w:p w:rsidR="00336FC2" w:rsidRDefault="00336FC2" w:rsidP="008A227A">
      <w:pPr>
        <w:pStyle w:val="1"/>
        <w:spacing w:before="70"/>
        <w:rPr>
          <w:b w:val="0"/>
        </w:rPr>
      </w:pPr>
      <w:r>
        <w:rPr>
          <w:spacing w:val="-1"/>
        </w:rPr>
        <w:t xml:space="preserve"> </w:t>
      </w:r>
      <w:r w:rsidRPr="008A227A">
        <w:rPr>
          <w:b w:val="0"/>
        </w:rPr>
        <w:t>Влияние</w:t>
      </w:r>
      <w:r w:rsidRPr="008A227A">
        <w:rPr>
          <w:b w:val="0"/>
          <w:spacing w:val="-2"/>
        </w:rPr>
        <w:t xml:space="preserve"> </w:t>
      </w:r>
      <w:r w:rsidRPr="008A227A">
        <w:rPr>
          <w:b w:val="0"/>
        </w:rPr>
        <w:t>растений</w:t>
      </w:r>
      <w:r w:rsidRPr="008A227A">
        <w:rPr>
          <w:b w:val="0"/>
          <w:spacing w:val="-1"/>
        </w:rPr>
        <w:t xml:space="preserve"> </w:t>
      </w:r>
      <w:r w:rsidRPr="008A227A">
        <w:rPr>
          <w:b w:val="0"/>
        </w:rPr>
        <w:t>друг</w:t>
      </w:r>
      <w:r w:rsidRPr="008A227A">
        <w:rPr>
          <w:b w:val="0"/>
          <w:spacing w:val="-2"/>
        </w:rPr>
        <w:t xml:space="preserve"> </w:t>
      </w:r>
      <w:r w:rsidRPr="008A227A">
        <w:rPr>
          <w:b w:val="0"/>
        </w:rPr>
        <w:t>на</w:t>
      </w:r>
      <w:r w:rsidRPr="008A227A">
        <w:rPr>
          <w:b w:val="0"/>
          <w:spacing w:val="-1"/>
        </w:rPr>
        <w:t xml:space="preserve"> </w:t>
      </w:r>
      <w:r w:rsidRPr="008A227A">
        <w:rPr>
          <w:b w:val="0"/>
        </w:rPr>
        <w:t>друга</w:t>
      </w:r>
      <w:r w:rsidRPr="008A227A">
        <w:rPr>
          <w:b w:val="0"/>
          <w:spacing w:val="-1"/>
        </w:rPr>
        <w:t xml:space="preserve"> </w:t>
      </w:r>
    </w:p>
    <w:p w:rsidR="00336FC2" w:rsidRDefault="00336FC2" w:rsidP="00336FC2">
      <w:pPr>
        <w:pStyle w:val="a3"/>
        <w:spacing w:before="0"/>
        <w:ind w:left="2" w:right="277"/>
        <w:jc w:val="both"/>
      </w:pPr>
      <w:r>
        <w:t>Приспособленность растений к сезонам года. Осень и зима в жизни растений Листопад и его роль в жизни растений.  Фенологические фазы растений и влияние на них климата и погоды.</w:t>
      </w:r>
    </w:p>
    <w:p w:rsidR="00336FC2" w:rsidRDefault="00336FC2" w:rsidP="00336FC2">
      <w:pPr>
        <w:pStyle w:val="a3"/>
        <w:spacing w:before="147"/>
        <w:ind w:left="2" w:right="281"/>
        <w:jc w:val="both"/>
      </w:pPr>
      <w:r>
        <w:t>Периоды жизни и возрастные состояния растений. Значение различных экологических факторов для растений разных периодов жизни и возрастных состояний. Причины покоя семян. Условия обитания и длительность возрастных состояний растений.</w:t>
      </w:r>
    </w:p>
    <w:p w:rsidR="00336FC2" w:rsidRDefault="00336FC2" w:rsidP="00336FC2">
      <w:pPr>
        <w:pStyle w:val="a3"/>
        <w:spacing w:before="138"/>
        <w:ind w:left="2"/>
      </w:pPr>
      <w:r>
        <w:t>Разнообразие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существования</w:t>
      </w:r>
      <w:r>
        <w:rPr>
          <w:spacing w:val="40"/>
        </w:rPr>
        <w:t xml:space="preserve"> </w:t>
      </w:r>
      <w:r>
        <w:t>растений.</w:t>
      </w:r>
      <w:r>
        <w:rPr>
          <w:spacing w:val="40"/>
        </w:rPr>
        <w:t xml:space="preserve"> </w:t>
      </w:r>
      <w:r>
        <w:t>Жизненное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растений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показатель условий их жизни. Уровни жизненного состояния растений.</w:t>
      </w:r>
    </w:p>
    <w:p w:rsidR="00336FC2" w:rsidRDefault="00336FC2" w:rsidP="00336FC2">
      <w:pPr>
        <w:pStyle w:val="a3"/>
        <w:spacing w:before="144"/>
        <w:ind w:left="2"/>
      </w:pPr>
      <w:r>
        <w:t>Разнообразие</w:t>
      </w:r>
      <w:r>
        <w:rPr>
          <w:spacing w:val="40"/>
        </w:rPr>
        <w:t xml:space="preserve"> </w:t>
      </w:r>
      <w:r>
        <w:t>жизненных</w:t>
      </w:r>
      <w:r>
        <w:rPr>
          <w:spacing w:val="80"/>
        </w:rPr>
        <w:t xml:space="preserve"> </w:t>
      </w:r>
      <w:r>
        <w:t>форм</w:t>
      </w:r>
      <w:r>
        <w:rPr>
          <w:spacing w:val="40"/>
        </w:rPr>
        <w:t xml:space="preserve"> </w:t>
      </w:r>
      <w:r>
        <w:t>растений.</w:t>
      </w:r>
      <w:r>
        <w:rPr>
          <w:spacing w:val="40"/>
        </w:rPr>
        <w:t xml:space="preserve"> </w:t>
      </w:r>
      <w:r>
        <w:t>Разнообразие</w:t>
      </w:r>
      <w:r>
        <w:rPr>
          <w:spacing w:val="40"/>
        </w:rPr>
        <w:t xml:space="preserve"> </w:t>
      </w:r>
      <w:r>
        <w:t>деревьев</w:t>
      </w:r>
      <w:r>
        <w:rPr>
          <w:spacing w:val="8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климатических</w:t>
      </w:r>
      <w:r>
        <w:rPr>
          <w:spacing w:val="40"/>
        </w:rPr>
        <w:t xml:space="preserve"> </w:t>
      </w:r>
      <w:r>
        <w:t>зон.</w:t>
      </w:r>
      <w:r>
        <w:rPr>
          <w:spacing w:val="40"/>
        </w:rPr>
        <w:t xml:space="preserve"> </w:t>
      </w:r>
      <w:r>
        <w:t>Жизненные формы растений своей местности.</w:t>
      </w:r>
    </w:p>
    <w:p w:rsidR="00336FC2" w:rsidRDefault="008A227A" w:rsidP="008A227A">
      <w:pPr>
        <w:pStyle w:val="a3"/>
        <w:spacing w:before="144"/>
        <w:ind w:left="2"/>
      </w:pPr>
      <w:r>
        <w:t>. Культурные растения Орловской области. Растения города. Декоративное цветоводство.</w:t>
      </w:r>
    </w:p>
    <w:p w:rsidR="00336FC2" w:rsidRDefault="00336FC2" w:rsidP="00336FC2">
      <w:pPr>
        <w:pStyle w:val="1"/>
      </w:pPr>
      <w:r>
        <w:t>Тема</w:t>
      </w:r>
      <w:r>
        <w:rPr>
          <w:spacing w:val="-5"/>
        </w:rPr>
        <w:t xml:space="preserve"> </w:t>
      </w:r>
      <w:r w:rsidR="0084708C">
        <w:t>7</w:t>
      </w:r>
      <w:r>
        <w:t>.</w:t>
      </w:r>
      <w:r>
        <w:rPr>
          <w:spacing w:val="-2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мира</w:t>
      </w:r>
      <w:r>
        <w:rPr>
          <w:spacing w:val="-2"/>
        </w:rPr>
        <w:t xml:space="preserve"> </w:t>
      </w:r>
    </w:p>
    <w:p w:rsidR="00336FC2" w:rsidRDefault="00336FC2" w:rsidP="00336FC2">
      <w:pPr>
        <w:pStyle w:val="a3"/>
        <w:spacing w:before="144"/>
        <w:ind w:left="2" w:right="285"/>
        <w:jc w:val="both"/>
      </w:pPr>
      <w:r>
        <w:t>Обеднение видового разнообразия растений. Редкие и охраняемые растения. Охраняемые территории. Редкие и охраняемые растения Орловской области.</w:t>
      </w:r>
    </w:p>
    <w:p w:rsidR="00336FC2" w:rsidRDefault="00336FC2" w:rsidP="00336FC2">
      <w:pPr>
        <w:pStyle w:val="a3"/>
        <w:spacing w:before="0"/>
        <w:ind w:left="0"/>
        <w:rPr>
          <w:sz w:val="28"/>
        </w:rPr>
      </w:pPr>
    </w:p>
    <w:p w:rsidR="009F57A2" w:rsidRDefault="009F57A2" w:rsidP="009F57A2">
      <w:pPr>
        <w:pStyle w:val="1"/>
      </w:pPr>
      <w:r>
        <w:t>Тема</w:t>
      </w:r>
      <w:r>
        <w:rPr>
          <w:spacing w:val="-2"/>
        </w:rPr>
        <w:t xml:space="preserve"> </w:t>
      </w:r>
      <w:r w:rsidR="0084708C">
        <w:t>8</w:t>
      </w:r>
      <w:r>
        <w:t>.</w:t>
      </w:r>
      <w:r>
        <w:rPr>
          <w:spacing w:val="-2"/>
        </w:rPr>
        <w:t xml:space="preserve"> </w:t>
      </w:r>
      <w:r>
        <w:t>Грибы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бактерии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растений</w:t>
      </w:r>
      <w:r>
        <w:rPr>
          <w:spacing w:val="-3"/>
        </w:rPr>
        <w:t xml:space="preserve"> </w:t>
      </w:r>
    </w:p>
    <w:p w:rsidR="009F57A2" w:rsidRDefault="009F57A2" w:rsidP="009F57A2">
      <w:pPr>
        <w:pStyle w:val="a3"/>
        <w:spacing w:before="144"/>
        <w:ind w:left="2"/>
      </w:pPr>
      <w:r>
        <w:t>Бактериальные и грибные болезни растений.</w:t>
      </w:r>
    </w:p>
    <w:p w:rsidR="00336FC2" w:rsidRDefault="00336FC2" w:rsidP="00336FC2">
      <w:pPr>
        <w:pStyle w:val="a3"/>
        <w:spacing w:before="0"/>
        <w:ind w:left="0"/>
        <w:rPr>
          <w:sz w:val="28"/>
        </w:rPr>
      </w:pPr>
    </w:p>
    <w:p w:rsidR="0084708C" w:rsidRDefault="0084708C" w:rsidP="00336FC2">
      <w:pPr>
        <w:pStyle w:val="a3"/>
        <w:spacing w:before="0"/>
        <w:ind w:left="0"/>
        <w:rPr>
          <w:sz w:val="28"/>
        </w:rPr>
      </w:pPr>
    </w:p>
    <w:p w:rsidR="0084708C" w:rsidRDefault="0084708C" w:rsidP="00336FC2">
      <w:pPr>
        <w:pStyle w:val="a3"/>
        <w:spacing w:before="0"/>
        <w:ind w:left="0"/>
        <w:rPr>
          <w:sz w:val="28"/>
        </w:rPr>
      </w:pPr>
    </w:p>
    <w:p w:rsidR="00336FC2" w:rsidRDefault="00336FC2" w:rsidP="00336FC2">
      <w:pPr>
        <w:pStyle w:val="a3"/>
        <w:spacing w:before="0"/>
        <w:ind w:left="0"/>
        <w:rPr>
          <w:sz w:val="28"/>
        </w:rPr>
      </w:pPr>
    </w:p>
    <w:p w:rsidR="00336FC2" w:rsidRDefault="00336FC2" w:rsidP="00336FC2">
      <w:pPr>
        <w:pStyle w:val="1"/>
        <w:spacing w:before="0"/>
        <w:jc w:val="left"/>
      </w:pPr>
      <w:r>
        <w:t>ПЛАНИРУЕМЫЕ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336FC2" w:rsidRDefault="00336FC2" w:rsidP="00336FC2">
      <w:pPr>
        <w:pStyle w:val="2"/>
        <w:spacing w:before="149"/>
      </w:pPr>
      <w:r>
        <w:t>Регулятивные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7"/>
        <w:ind w:right="284"/>
        <w:rPr>
          <w:sz w:val="24"/>
        </w:rPr>
      </w:pP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цель учебной деятельности, выбирать тему проекта.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76"/>
        <w:rPr>
          <w:sz w:val="24"/>
        </w:rPr>
      </w:pPr>
      <w:r>
        <w:rPr>
          <w:sz w:val="24"/>
        </w:rPr>
        <w:t>Выдвигать</w:t>
      </w:r>
      <w:r>
        <w:rPr>
          <w:spacing w:val="80"/>
          <w:sz w:val="24"/>
        </w:rPr>
        <w:t xml:space="preserve"> </w:t>
      </w:r>
      <w:r>
        <w:rPr>
          <w:sz w:val="24"/>
        </w:rPr>
        <w:t>версии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80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8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из предложенных и искать самостоятельно средства достижения цели.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проекта).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83"/>
        <w:rPr>
          <w:sz w:val="24"/>
        </w:rPr>
      </w:pPr>
      <w:r>
        <w:rPr>
          <w:sz w:val="24"/>
        </w:rPr>
        <w:t>Работая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плану,</w:t>
      </w:r>
      <w:r>
        <w:rPr>
          <w:spacing w:val="-4"/>
          <w:sz w:val="24"/>
        </w:rPr>
        <w:t xml:space="preserve"> </w:t>
      </w:r>
      <w:r>
        <w:rPr>
          <w:sz w:val="24"/>
        </w:rPr>
        <w:t>сверять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и,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ошибки </w:t>
      </w:r>
      <w:r>
        <w:rPr>
          <w:spacing w:val="-2"/>
          <w:sz w:val="24"/>
        </w:rPr>
        <w:t>самостоятельно.</w:t>
      </w:r>
    </w:p>
    <w:p w:rsidR="00336FC2" w:rsidRDefault="00336FC2" w:rsidP="00336FC2">
      <w:pPr>
        <w:pStyle w:val="2"/>
      </w:pPr>
      <w:r>
        <w:t>Познавательные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4"/>
        <w:ind w:right="283"/>
        <w:rPr>
          <w:sz w:val="24"/>
        </w:rPr>
      </w:pPr>
      <w:r>
        <w:rPr>
          <w:sz w:val="24"/>
        </w:rPr>
        <w:t>Анализировать,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40"/>
          <w:sz w:val="24"/>
        </w:rPr>
        <w:t xml:space="preserve"> </w:t>
      </w:r>
      <w:r>
        <w:rPr>
          <w:sz w:val="24"/>
        </w:rPr>
        <w:t>факты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явления.</w:t>
      </w:r>
      <w:r>
        <w:rPr>
          <w:spacing w:val="40"/>
          <w:sz w:val="24"/>
        </w:rPr>
        <w:t xml:space="preserve"> </w:t>
      </w:r>
      <w:r>
        <w:rPr>
          <w:sz w:val="24"/>
        </w:rPr>
        <w:t>Выявлять причины и следствия простых явлений.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ind w:right="285"/>
        <w:rPr>
          <w:sz w:val="24"/>
        </w:rPr>
      </w:pPr>
      <w:r>
        <w:rPr>
          <w:sz w:val="24"/>
        </w:rPr>
        <w:t>Осуществлять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 логических операций.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0"/>
        <w:ind w:right="277"/>
        <w:rPr>
          <w:sz w:val="24"/>
        </w:rPr>
      </w:pPr>
      <w:r>
        <w:rPr>
          <w:sz w:val="24"/>
        </w:rPr>
        <w:t>Строить</w:t>
      </w:r>
      <w:r>
        <w:rPr>
          <w:spacing w:val="80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80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80"/>
          <w:sz w:val="24"/>
        </w:rPr>
        <w:t xml:space="preserve"> </w:t>
      </w:r>
      <w:r>
        <w:rPr>
          <w:sz w:val="24"/>
        </w:rPr>
        <w:t>включающее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причинно-следственных </w:t>
      </w:r>
      <w:r>
        <w:rPr>
          <w:spacing w:val="-2"/>
          <w:sz w:val="24"/>
        </w:rPr>
        <w:t>связей.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ind w:right="286"/>
        <w:rPr>
          <w:sz w:val="24"/>
        </w:rPr>
      </w:pPr>
      <w:r>
        <w:rPr>
          <w:sz w:val="24"/>
        </w:rPr>
        <w:t>Составлять</w:t>
      </w:r>
      <w:r>
        <w:rPr>
          <w:spacing w:val="36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3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34"/>
          <w:sz w:val="24"/>
        </w:rPr>
        <w:t xml:space="preserve"> </w:t>
      </w:r>
      <w:r>
        <w:rPr>
          <w:sz w:val="24"/>
        </w:rPr>
        <w:t>виды</w:t>
      </w:r>
      <w:r>
        <w:rPr>
          <w:spacing w:val="35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35"/>
          <w:sz w:val="24"/>
        </w:rPr>
        <w:t xml:space="preserve"> </w:t>
      </w:r>
      <w:r>
        <w:rPr>
          <w:sz w:val="24"/>
        </w:rPr>
        <w:t>(простых,</w:t>
      </w:r>
      <w:r>
        <w:rPr>
          <w:spacing w:val="35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т.п.).</w:t>
      </w:r>
      <w:r>
        <w:rPr>
          <w:spacing w:val="34"/>
          <w:sz w:val="24"/>
        </w:rPr>
        <w:t xml:space="preserve"> </w:t>
      </w:r>
      <w:r>
        <w:rPr>
          <w:sz w:val="24"/>
        </w:rPr>
        <w:t>Преобразовывать информацию из одного вида в другой (таблицу в текст и пр.).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80"/>
        <w:rPr>
          <w:sz w:val="24"/>
        </w:rPr>
      </w:pPr>
      <w:r>
        <w:rPr>
          <w:sz w:val="24"/>
        </w:rPr>
        <w:t>Уметь</w:t>
      </w:r>
      <w:r>
        <w:rPr>
          <w:spacing w:val="80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8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80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поиск информации, анализировать и оценивать ее достоверность.</w:t>
      </w:r>
    </w:p>
    <w:p w:rsidR="00336FC2" w:rsidRDefault="00336FC2" w:rsidP="00336FC2">
      <w:pPr>
        <w:pStyle w:val="a4"/>
        <w:rPr>
          <w:sz w:val="24"/>
        </w:rPr>
      </w:pPr>
    </w:p>
    <w:p w:rsidR="00336FC2" w:rsidRDefault="00336FC2" w:rsidP="00336FC2">
      <w:pPr>
        <w:pStyle w:val="2"/>
        <w:spacing w:before="70"/>
      </w:pPr>
      <w:r>
        <w:t>Коммуникативные</w:t>
      </w:r>
      <w:r>
        <w:rPr>
          <w:spacing w:val="-2"/>
        </w:rPr>
        <w:t xml:space="preserve"> </w:t>
      </w:r>
      <w:r>
        <w:rPr>
          <w:spacing w:val="-4"/>
        </w:rPr>
        <w:t>УУД: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4"/>
        <w:ind w:right="284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-5"/>
          <w:sz w:val="24"/>
        </w:rPr>
        <w:t xml:space="preserve"> </w:t>
      </w:r>
      <w:r>
        <w:rPr>
          <w:sz w:val="24"/>
        </w:rPr>
        <w:t>(определять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цели, распределять роли, договариваться друг с другом и т.д.).</w:t>
      </w:r>
    </w:p>
    <w:p w:rsidR="00336FC2" w:rsidRDefault="00336FC2" w:rsidP="00336FC2">
      <w:pPr>
        <w:pStyle w:val="2"/>
        <w:spacing w:before="157"/>
      </w:pPr>
      <w:r>
        <w:t>Личностные</w:t>
      </w:r>
      <w:r>
        <w:rPr>
          <w:spacing w:val="-8"/>
        </w:rPr>
        <w:t xml:space="preserve"> </w:t>
      </w:r>
      <w:r>
        <w:rPr>
          <w:spacing w:val="-4"/>
        </w:rPr>
        <w:t>УУД: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4"/>
        <w:ind w:right="289"/>
        <w:jc w:val="both"/>
        <w:rPr>
          <w:sz w:val="24"/>
        </w:rPr>
      </w:pPr>
      <w:r>
        <w:rPr>
          <w:sz w:val="24"/>
        </w:rPr>
        <w:t>Осознавать единство и целостность окружающего мира, возможности его познаваемости и объяснимости на основе достижений науки.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Постепенно</w:t>
      </w:r>
      <w:r>
        <w:rPr>
          <w:spacing w:val="-8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мировоззрение.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80"/>
        <w:jc w:val="both"/>
        <w:rPr>
          <w:sz w:val="24"/>
        </w:rPr>
      </w:pPr>
      <w:r>
        <w:rPr>
          <w:sz w:val="24"/>
        </w:rPr>
        <w:t>Осознавать потребность и готовность к самообразованию, в том числе и в рамках самостоятельной деятельности вне школы.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8"/>
        <w:ind w:right="285"/>
        <w:jc w:val="both"/>
        <w:rPr>
          <w:sz w:val="24"/>
        </w:rPr>
      </w:pPr>
      <w:r>
        <w:rPr>
          <w:sz w:val="24"/>
        </w:rPr>
        <w:t xml:space="preserve">Оценивать жизненные ситуации с точки зрения безопасного образа жизни и сохранения </w:t>
      </w:r>
      <w:r>
        <w:rPr>
          <w:spacing w:val="-2"/>
          <w:sz w:val="24"/>
        </w:rPr>
        <w:t>здоровья.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2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риск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природы.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77"/>
        <w:jc w:val="both"/>
        <w:rPr>
          <w:sz w:val="24"/>
        </w:rPr>
      </w:pPr>
      <w:r>
        <w:rPr>
          <w:sz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336FC2" w:rsidRDefault="00336FC2" w:rsidP="00336FC2">
      <w:pPr>
        <w:pStyle w:val="2"/>
      </w:pPr>
      <w:r>
        <w:t>Предметные</w:t>
      </w:r>
      <w:r>
        <w:rPr>
          <w:spacing w:val="-9"/>
        </w:rPr>
        <w:t xml:space="preserve"> </w:t>
      </w:r>
      <w:r>
        <w:rPr>
          <w:spacing w:val="-4"/>
        </w:rPr>
        <w:t>УУД: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44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растений;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круговороте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экосистемы.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6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значение;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ind w:right="285"/>
        <w:jc w:val="both"/>
        <w:rPr>
          <w:sz w:val="24"/>
        </w:rPr>
      </w:pPr>
      <w:r>
        <w:rPr>
          <w:sz w:val="24"/>
        </w:rPr>
        <w:t>находить черты, свидетельствующие об усложнении живых организмов по сравнению с предками, и давать им объяснение;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rPr>
          <w:sz w:val="24"/>
        </w:rPr>
      </w:pPr>
      <w:r>
        <w:rPr>
          <w:sz w:val="24"/>
        </w:rPr>
        <w:lastRenderedPageBreak/>
        <w:t>объяснять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2"/>
          <w:sz w:val="24"/>
        </w:rPr>
        <w:t xml:space="preserve"> циклов.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2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человека.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rPr>
          <w:sz w:val="24"/>
        </w:rPr>
      </w:pPr>
      <w:r>
        <w:rPr>
          <w:sz w:val="24"/>
        </w:rPr>
        <w:t>перечислять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растений;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ind w:right="285"/>
        <w:jc w:val="both"/>
        <w:rPr>
          <w:sz w:val="24"/>
        </w:rPr>
      </w:pPr>
      <w:r>
        <w:rPr>
          <w:sz w:val="24"/>
        </w:rPr>
        <w:t>различать (по таблице) основные группы экологических факторов (абиотические, биотические, антропогенные)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81"/>
        <w:jc w:val="both"/>
        <w:rPr>
          <w:sz w:val="24"/>
        </w:rPr>
      </w:pPr>
      <w:r>
        <w:rPr>
          <w:sz w:val="24"/>
        </w:rPr>
        <w:t xml:space="preserve">определять экологические группы растений по отношению к различным экологическим </w:t>
      </w:r>
      <w:r>
        <w:rPr>
          <w:spacing w:val="-2"/>
          <w:sz w:val="24"/>
        </w:rPr>
        <w:t>факторам;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терминов;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ind w:right="283"/>
        <w:jc w:val="both"/>
        <w:rPr>
          <w:sz w:val="24"/>
        </w:rPr>
      </w:pPr>
      <w:r>
        <w:rPr>
          <w:sz w:val="24"/>
        </w:rPr>
        <w:t>характеризовать методы экологической науки (наблюдение, сравнение, эксперимент, измерение) и их роль в познании живой природы;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опыты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результаты;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0"/>
        <w:rPr>
          <w:sz w:val="24"/>
        </w:rPr>
      </w:pPr>
      <w:r>
        <w:rPr>
          <w:sz w:val="24"/>
        </w:rPr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гигиены;</w:t>
      </w:r>
    </w:p>
    <w:p w:rsidR="00336FC2" w:rsidRDefault="00336FC2" w:rsidP="00336FC2">
      <w:pPr>
        <w:pStyle w:val="a4"/>
        <w:numPr>
          <w:ilvl w:val="1"/>
          <w:numId w:val="3"/>
        </w:numPr>
        <w:tabs>
          <w:tab w:val="left" w:pos="722"/>
        </w:tabs>
        <w:spacing w:before="15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съедобные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ядовитые</w:t>
      </w:r>
      <w:r>
        <w:rPr>
          <w:spacing w:val="-3"/>
          <w:sz w:val="24"/>
        </w:rPr>
        <w:t xml:space="preserve"> </w:t>
      </w:r>
      <w:r>
        <w:rPr>
          <w:sz w:val="24"/>
        </w:rPr>
        <w:t>грибы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растения</w:t>
      </w:r>
    </w:p>
    <w:p w:rsidR="00336FC2" w:rsidRDefault="00336FC2" w:rsidP="00336FC2">
      <w:pPr>
        <w:pStyle w:val="a3"/>
        <w:spacing w:before="28"/>
        <w:ind w:left="0"/>
      </w:pPr>
    </w:p>
    <w:p w:rsidR="00336FC2" w:rsidRDefault="00336FC2" w:rsidP="00336FC2">
      <w:pPr>
        <w:pStyle w:val="a3"/>
        <w:spacing w:line="372" w:lineRule="auto"/>
      </w:pPr>
    </w:p>
    <w:p w:rsidR="00336FC2" w:rsidRDefault="00336FC2" w:rsidP="00336FC2">
      <w:pPr>
        <w:pStyle w:val="1"/>
        <w:spacing w:before="70"/>
        <w:ind w:left="0" w:right="279"/>
        <w:jc w:val="center"/>
      </w:pPr>
      <w:r>
        <w:t>Тематическое</w:t>
      </w:r>
      <w:r>
        <w:rPr>
          <w:spacing w:val="-6"/>
        </w:rPr>
        <w:t xml:space="preserve"> </w:t>
      </w:r>
      <w:r>
        <w:rPr>
          <w:spacing w:val="-2"/>
        </w:rPr>
        <w:t>планирование</w:t>
      </w:r>
    </w:p>
    <w:p w:rsidR="00336FC2" w:rsidRDefault="00336FC2" w:rsidP="00336FC2">
      <w:pPr>
        <w:pStyle w:val="a3"/>
        <w:spacing w:before="0"/>
        <w:ind w:left="0"/>
        <w:rPr>
          <w:b/>
          <w:sz w:val="20"/>
        </w:rPr>
      </w:pPr>
    </w:p>
    <w:p w:rsidR="00336FC2" w:rsidRDefault="00336FC2" w:rsidP="00336FC2">
      <w:pPr>
        <w:pStyle w:val="a3"/>
        <w:spacing w:before="119"/>
        <w:ind w:left="0"/>
        <w:rPr>
          <w:b/>
          <w:sz w:val="2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4534"/>
        <w:gridCol w:w="1984"/>
        <w:gridCol w:w="2269"/>
      </w:tblGrid>
      <w:tr w:rsidR="007B2FF6" w:rsidTr="007B2FF6">
        <w:trPr>
          <w:trHeight w:val="889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73" w:lineRule="exact"/>
              <w:ind w:left="3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75" w:lineRule="exact"/>
              <w:ind w:left="28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984" w:type="dxa"/>
          </w:tcPr>
          <w:p w:rsidR="007B2FF6" w:rsidRDefault="007B2FF6" w:rsidP="00875CEF">
            <w:pPr>
              <w:pStyle w:val="TableParagraph"/>
              <w:spacing w:line="275" w:lineRule="exact"/>
              <w:ind w:left="12" w:right="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75" w:lineRule="exact"/>
              <w:ind w:left="12"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образовательные ресурсы</w:t>
            </w:r>
          </w:p>
        </w:tc>
      </w:tr>
      <w:tr w:rsidR="007B2FF6" w:rsidTr="007B2FF6">
        <w:trPr>
          <w:trHeight w:val="702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Экология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растений: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учебный предмет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7">
              <w:r w:rsidRPr="00977C7F">
                <w:rPr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7B2FF6" w:rsidTr="007B2FF6">
        <w:trPr>
          <w:trHeight w:val="702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2119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Экология как учебный предмет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8">
              <w:r w:rsidRPr="00977C7F">
                <w:rPr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7B2FF6" w:rsidTr="007B2FF6">
        <w:trPr>
          <w:trHeight w:val="702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21196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Среда обитания и условия существования организмов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9">
              <w:r w:rsidRPr="00977C7F">
                <w:rPr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Вода как среда обитания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0">
              <w:r w:rsidRPr="00977C7F">
                <w:rPr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Экологические группы растений по отношению к воде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1">
              <w:r w:rsidRPr="00977C7F">
                <w:rPr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70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Экологические группы растений по отношению к воде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70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70" w:lineRule="exact"/>
              <w:ind w:left="12" w:right="1"/>
              <w:rPr>
                <w:sz w:val="24"/>
              </w:rPr>
            </w:pPr>
            <w:hyperlink r:id="rId12">
              <w:r w:rsidRPr="00977C7F">
                <w:rPr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211969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Приспособления растений к меняющимся условиям влажности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4" w:type="dxa"/>
          </w:tcPr>
          <w:p w:rsidR="007B2FF6" w:rsidRDefault="007B2FF6" w:rsidP="008A227A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Высшие споровые и семенные растения. 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3">
              <w:r w:rsidRPr="00362FC6">
                <w:rPr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8A227A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Мхи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4">
              <w:r w:rsidRPr="00362FC6">
                <w:rPr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211969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Папоротники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5">
              <w:r w:rsidRPr="00362FC6">
                <w:rPr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211969">
            <w:pPr>
              <w:pStyle w:val="TableParagraph"/>
              <w:spacing w:line="268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Хвойные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6">
              <w:r w:rsidRPr="00362FC6">
                <w:rPr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Свет как экологический фактор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Экологические группы растений по отношению к свету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7">
              <w:r w:rsidRPr="00977C7F">
                <w:rPr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Приспособления растений к меняющимся условиям освещения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18">
              <w:r w:rsidRPr="00977C7F">
                <w:rPr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B2FF6" w:rsidTr="007B2FF6">
        <w:trPr>
          <w:trHeight w:val="427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71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Почва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жизни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71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71" w:lineRule="exact"/>
              <w:ind w:left="12" w:right="1"/>
              <w:rPr>
                <w:spacing w:val="-10"/>
                <w:sz w:val="24"/>
              </w:rPr>
            </w:pPr>
            <w:hyperlink r:id="rId19">
              <w:r w:rsidRPr="00977C7F">
                <w:rPr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Почва как необходимое условие жизни для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0">
              <w:r w:rsidRPr="00977C7F">
                <w:rPr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Экологические группы растений по отношению к разным свойствам почвы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Растительные сообщества и их видовой состав. Сезонные явления. Условия существования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13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21">
              <w:r w:rsidRPr="00977C7F">
                <w:rPr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Растительные сообщества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10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Растительные сообщества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друга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2">
              <w:r w:rsidRPr="00977C7F">
                <w:rPr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7B2FF6" w:rsidTr="007B2FF6">
        <w:trPr>
          <w:trHeight w:val="702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70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ind w:left="105" w:right="122"/>
              <w:jc w:val="left"/>
              <w:rPr>
                <w:sz w:val="24"/>
              </w:rPr>
            </w:pPr>
            <w:r>
              <w:rPr>
                <w:sz w:val="24"/>
              </w:rPr>
              <w:t>Приспособления растений к сезонным изменениям. Осень и зима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70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70" w:lineRule="exact"/>
              <w:ind w:left="12" w:right="1"/>
              <w:rPr>
                <w:sz w:val="24"/>
              </w:rPr>
            </w:pPr>
            <w:hyperlink r:id="rId23">
              <w:r w:rsidRPr="00977C7F">
                <w:rPr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pacing w:val="-2"/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Весна и лето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4">
              <w:r w:rsidRPr="00977C7F">
                <w:rPr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B2FF6" w:rsidTr="007B2FF6">
        <w:trPr>
          <w:trHeight w:val="700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Периоды и возрастные состояния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5">
              <w:r w:rsidRPr="00977C7F">
                <w:rPr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B2FF6" w:rsidTr="007B2FF6">
        <w:trPr>
          <w:trHeight w:val="979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Разнообразие условий существования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разные этапы жизни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6">
              <w:r w:rsidRPr="00977C7F">
                <w:rPr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7B2FF6" w:rsidTr="007B2FF6">
        <w:trPr>
          <w:trHeight w:val="979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Уровни жизненного состояния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Жизненные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hyperlink r:id="rId27">
              <w:r w:rsidRPr="00977C7F">
                <w:rPr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Жизненные формы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Культурные растения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Культурные растения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4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Растения города. Декоративное цветоводство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28">
              <w:r w:rsidRPr="00977C7F">
                <w:rPr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 Обеднение видового разнообразия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29">
              <w:r w:rsidRPr="00977C7F">
                <w:rPr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Редкие и охраняемые растения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Редкие и охраняемые растения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Охраняемые территории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30">
              <w:r w:rsidRPr="00977C7F">
                <w:rPr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Охраняемые территории Орловской области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spacing w:line="268" w:lineRule="exact"/>
              <w:ind w:left="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68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Грибы.Бактерии. Бактериальные и грибковые заболевания растений</w:t>
            </w:r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68" w:lineRule="exact"/>
              <w:ind w:left="12" w:right="1"/>
              <w:rPr>
                <w:spacing w:val="-10"/>
                <w:sz w:val="24"/>
              </w:rPr>
            </w:pP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2A111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A111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A111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A111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A1114">
                <w:rPr>
                  <w:color w:val="0000FF"/>
                  <w:u w:val="single"/>
                </w:rPr>
                <w:t>416720</w:t>
              </w:r>
            </w:hyperlink>
          </w:p>
        </w:tc>
      </w:tr>
      <w:tr w:rsidR="007B2FF6" w:rsidTr="007B2FF6">
        <w:trPr>
          <w:trHeight w:val="426"/>
        </w:trPr>
        <w:tc>
          <w:tcPr>
            <w:tcW w:w="1272" w:type="dxa"/>
          </w:tcPr>
          <w:p w:rsidR="007B2FF6" w:rsidRDefault="007B2FF6" w:rsidP="00F643DA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4534" w:type="dxa"/>
          </w:tcPr>
          <w:p w:rsidR="007B2FF6" w:rsidRDefault="007B2FF6" w:rsidP="00F643DA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  <w:bookmarkStart w:id="0" w:name="_GoBack"/>
            <w:bookmarkEnd w:id="0"/>
          </w:p>
        </w:tc>
        <w:tc>
          <w:tcPr>
            <w:tcW w:w="1984" w:type="dxa"/>
          </w:tcPr>
          <w:p w:rsidR="007B2FF6" w:rsidRDefault="007B2FF6" w:rsidP="00F643DA">
            <w:pPr>
              <w:pStyle w:val="TableParagraph"/>
              <w:spacing w:line="273" w:lineRule="exact"/>
              <w:ind w:left="12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269" w:type="dxa"/>
          </w:tcPr>
          <w:p w:rsidR="007B2FF6" w:rsidRDefault="007B2FF6" w:rsidP="00F643DA">
            <w:pPr>
              <w:pStyle w:val="TableParagraph"/>
              <w:spacing w:line="273" w:lineRule="exact"/>
              <w:ind w:left="12" w:right="1"/>
              <w:rPr>
                <w:b/>
                <w:spacing w:val="-5"/>
                <w:sz w:val="24"/>
              </w:rPr>
            </w:pPr>
          </w:p>
        </w:tc>
      </w:tr>
    </w:tbl>
    <w:p w:rsidR="00336FC2" w:rsidRDefault="00336FC2" w:rsidP="00336FC2">
      <w:pPr>
        <w:pStyle w:val="TableParagraph"/>
        <w:spacing w:line="273" w:lineRule="exact"/>
        <w:rPr>
          <w:b/>
          <w:sz w:val="24"/>
        </w:rPr>
        <w:sectPr w:rsidR="00336FC2">
          <w:pgSz w:w="11910" w:h="16840"/>
          <w:pgMar w:top="760" w:right="566" w:bottom="280" w:left="850" w:header="720" w:footer="720" w:gutter="0"/>
          <w:cols w:space="720"/>
        </w:sectPr>
      </w:pPr>
    </w:p>
    <w:p w:rsidR="00C471DC" w:rsidRDefault="00C471DC" w:rsidP="007B2FF6">
      <w:pPr>
        <w:pStyle w:val="a4"/>
        <w:tabs>
          <w:tab w:val="left" w:pos="722"/>
        </w:tabs>
        <w:ind w:firstLine="0"/>
        <w:rPr>
          <w:sz w:val="24"/>
        </w:rPr>
      </w:pPr>
    </w:p>
    <w:sectPr w:rsidR="00C471DC">
      <w:pgSz w:w="11910" w:h="16840"/>
      <w:pgMar w:top="760" w:right="566" w:bottom="28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2CE" w:rsidRDefault="00B872CE" w:rsidP="00336FC2">
      <w:r>
        <w:separator/>
      </w:r>
    </w:p>
  </w:endnote>
  <w:endnote w:type="continuationSeparator" w:id="0">
    <w:p w:rsidR="00B872CE" w:rsidRDefault="00B872CE" w:rsidP="0033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2CE" w:rsidRDefault="00B872CE" w:rsidP="00336FC2">
      <w:r>
        <w:separator/>
      </w:r>
    </w:p>
  </w:footnote>
  <w:footnote w:type="continuationSeparator" w:id="0">
    <w:p w:rsidR="00B872CE" w:rsidRDefault="00B872CE" w:rsidP="0033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823"/>
    <w:multiLevelType w:val="hybridMultilevel"/>
    <w:tmpl w:val="5F94050E"/>
    <w:lvl w:ilvl="0" w:tplc="3D7C3DA2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C0FAD700">
      <w:numFmt w:val="bullet"/>
      <w:lvlText w:val="•"/>
      <w:lvlJc w:val="left"/>
      <w:pPr>
        <w:ind w:left="1697" w:hanging="360"/>
      </w:pPr>
      <w:rPr>
        <w:rFonts w:hint="default"/>
        <w:lang w:val="ru-RU" w:eastAsia="en-US" w:bidi="ar-SA"/>
      </w:rPr>
    </w:lvl>
    <w:lvl w:ilvl="2" w:tplc="B1AA367C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3" w:tplc="B6FC849C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E67826C2">
      <w:numFmt w:val="bullet"/>
      <w:lvlText w:val="•"/>
      <w:lvlJc w:val="left"/>
      <w:pPr>
        <w:ind w:left="4628" w:hanging="360"/>
      </w:pPr>
      <w:rPr>
        <w:rFonts w:hint="default"/>
        <w:lang w:val="ru-RU" w:eastAsia="en-US" w:bidi="ar-SA"/>
      </w:rPr>
    </w:lvl>
    <w:lvl w:ilvl="5" w:tplc="23086CE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4788486"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  <w:lvl w:ilvl="7" w:tplc="84985528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8" w:tplc="58960788">
      <w:numFmt w:val="bullet"/>
      <w:lvlText w:val="•"/>
      <w:lvlJc w:val="left"/>
      <w:pPr>
        <w:ind w:left="853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2695484"/>
    <w:multiLevelType w:val="hybridMultilevel"/>
    <w:tmpl w:val="17102860"/>
    <w:lvl w:ilvl="0" w:tplc="6B3C3C66">
      <w:numFmt w:val="bullet"/>
      <w:lvlText w:val="-"/>
      <w:lvlJc w:val="left"/>
      <w:pPr>
        <w:ind w:left="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10A122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FE218CA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3" w:tplc="6E04135C">
      <w:numFmt w:val="bullet"/>
      <w:lvlText w:val="•"/>
      <w:lvlJc w:val="left"/>
      <w:pPr>
        <w:ind w:left="2891" w:hanging="360"/>
      </w:pPr>
      <w:rPr>
        <w:rFonts w:hint="default"/>
        <w:lang w:val="ru-RU" w:eastAsia="en-US" w:bidi="ar-SA"/>
      </w:rPr>
    </w:lvl>
    <w:lvl w:ilvl="4" w:tplc="1CA8CF02">
      <w:numFmt w:val="bullet"/>
      <w:lvlText w:val="•"/>
      <w:lvlJc w:val="left"/>
      <w:pPr>
        <w:ind w:left="3976" w:hanging="360"/>
      </w:pPr>
      <w:rPr>
        <w:rFonts w:hint="default"/>
        <w:lang w:val="ru-RU" w:eastAsia="en-US" w:bidi="ar-SA"/>
      </w:rPr>
    </w:lvl>
    <w:lvl w:ilvl="5" w:tplc="293C4B12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6" w:tplc="543E22BE">
      <w:numFmt w:val="bullet"/>
      <w:lvlText w:val="•"/>
      <w:lvlJc w:val="left"/>
      <w:pPr>
        <w:ind w:left="6148" w:hanging="360"/>
      </w:pPr>
      <w:rPr>
        <w:rFonts w:hint="default"/>
        <w:lang w:val="ru-RU" w:eastAsia="en-US" w:bidi="ar-SA"/>
      </w:rPr>
    </w:lvl>
    <w:lvl w:ilvl="7" w:tplc="2DCC6A28">
      <w:numFmt w:val="bullet"/>
      <w:lvlText w:val="•"/>
      <w:lvlJc w:val="left"/>
      <w:pPr>
        <w:ind w:left="7233" w:hanging="360"/>
      </w:pPr>
      <w:rPr>
        <w:rFonts w:hint="default"/>
        <w:lang w:val="ru-RU" w:eastAsia="en-US" w:bidi="ar-SA"/>
      </w:rPr>
    </w:lvl>
    <w:lvl w:ilvl="8" w:tplc="0ED8DB4C">
      <w:numFmt w:val="bullet"/>
      <w:lvlText w:val="•"/>
      <w:lvlJc w:val="left"/>
      <w:pPr>
        <w:ind w:left="831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5514806"/>
    <w:multiLevelType w:val="hybridMultilevel"/>
    <w:tmpl w:val="924251D2"/>
    <w:lvl w:ilvl="0" w:tplc="66A681CA">
      <w:start w:val="1"/>
      <w:numFmt w:val="decimal"/>
      <w:lvlText w:val="%1."/>
      <w:lvlJc w:val="left"/>
      <w:pPr>
        <w:ind w:left="7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5E2488">
      <w:numFmt w:val="bullet"/>
      <w:lvlText w:val="•"/>
      <w:lvlJc w:val="left"/>
      <w:pPr>
        <w:ind w:left="1697" w:hanging="360"/>
      </w:pPr>
      <w:rPr>
        <w:rFonts w:hint="default"/>
        <w:lang w:val="ru-RU" w:eastAsia="en-US" w:bidi="ar-SA"/>
      </w:rPr>
    </w:lvl>
    <w:lvl w:ilvl="2" w:tplc="EBB074B8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3" w:tplc="2B6645CC">
      <w:numFmt w:val="bullet"/>
      <w:lvlText w:val="•"/>
      <w:lvlJc w:val="left"/>
      <w:pPr>
        <w:ind w:left="3651" w:hanging="360"/>
      </w:pPr>
      <w:rPr>
        <w:rFonts w:hint="default"/>
        <w:lang w:val="ru-RU" w:eastAsia="en-US" w:bidi="ar-SA"/>
      </w:rPr>
    </w:lvl>
    <w:lvl w:ilvl="4" w:tplc="1B88A38C">
      <w:numFmt w:val="bullet"/>
      <w:lvlText w:val="•"/>
      <w:lvlJc w:val="left"/>
      <w:pPr>
        <w:ind w:left="4628" w:hanging="360"/>
      </w:pPr>
      <w:rPr>
        <w:rFonts w:hint="default"/>
        <w:lang w:val="ru-RU" w:eastAsia="en-US" w:bidi="ar-SA"/>
      </w:rPr>
    </w:lvl>
    <w:lvl w:ilvl="5" w:tplc="A2AE808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588EAA96">
      <w:numFmt w:val="bullet"/>
      <w:lvlText w:val="•"/>
      <w:lvlJc w:val="left"/>
      <w:pPr>
        <w:ind w:left="6582" w:hanging="360"/>
      </w:pPr>
      <w:rPr>
        <w:rFonts w:hint="default"/>
        <w:lang w:val="ru-RU" w:eastAsia="en-US" w:bidi="ar-SA"/>
      </w:rPr>
    </w:lvl>
    <w:lvl w:ilvl="7" w:tplc="DBCA6340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8" w:tplc="04B878DC">
      <w:numFmt w:val="bullet"/>
      <w:lvlText w:val="•"/>
      <w:lvlJc w:val="left"/>
      <w:pPr>
        <w:ind w:left="8536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471DC"/>
    <w:rsid w:val="00211969"/>
    <w:rsid w:val="0024043D"/>
    <w:rsid w:val="00336FC2"/>
    <w:rsid w:val="00341778"/>
    <w:rsid w:val="00494A90"/>
    <w:rsid w:val="004A0A89"/>
    <w:rsid w:val="00510BF6"/>
    <w:rsid w:val="006426E3"/>
    <w:rsid w:val="006C5CCE"/>
    <w:rsid w:val="006C5DF4"/>
    <w:rsid w:val="007B2FF6"/>
    <w:rsid w:val="0084708C"/>
    <w:rsid w:val="00875CEF"/>
    <w:rsid w:val="008A227A"/>
    <w:rsid w:val="008F387C"/>
    <w:rsid w:val="009F57A2"/>
    <w:rsid w:val="00B872CE"/>
    <w:rsid w:val="00C46FDC"/>
    <w:rsid w:val="00C471DC"/>
    <w:rsid w:val="00F73250"/>
    <w:rsid w:val="00F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0EAD0"/>
  <w15:docId w15:val="{A09F01F4-F047-4639-8693-B0EC897A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6"/>
      <w:ind w:left="2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56"/>
      <w:ind w:left="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49"/>
      <w:ind w:left="7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49"/>
      <w:ind w:left="722" w:hanging="360"/>
    </w:pPr>
  </w:style>
  <w:style w:type="paragraph" w:customStyle="1" w:styleId="TableParagraph">
    <w:name w:val="Table Paragraph"/>
    <w:basedOn w:val="a"/>
    <w:uiPriority w:val="1"/>
    <w:qFormat/>
    <w:pPr>
      <w:ind w:left="103"/>
      <w:jc w:val="center"/>
    </w:pPr>
  </w:style>
  <w:style w:type="paragraph" w:styleId="a5">
    <w:name w:val="header"/>
    <w:basedOn w:val="a"/>
    <w:link w:val="a6"/>
    <w:uiPriority w:val="99"/>
    <w:unhideWhenUsed/>
    <w:rsid w:val="00336F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6FC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336F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6F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4fc6" TargetMode="External"/><Relationship Id="rId18" Type="http://schemas.openxmlformats.org/officeDocument/2006/relationships/hyperlink" Target="https://m.edsoo.ru/863cf508" TargetMode="External"/><Relationship Id="rId26" Type="http://schemas.openxmlformats.org/officeDocument/2006/relationships/hyperlink" Target="https://m.edsoo.ru/863cf5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63cf684" TargetMode="External"/><Relationship Id="rId7" Type="http://schemas.openxmlformats.org/officeDocument/2006/relationships/hyperlink" Target="https://m.edsoo.ru/863ccc0e" TargetMode="External"/><Relationship Id="rId12" Type="http://schemas.openxmlformats.org/officeDocument/2006/relationships/hyperlink" Target="https://m.edsoo.ru/863cea68" TargetMode="External"/><Relationship Id="rId17" Type="http://schemas.openxmlformats.org/officeDocument/2006/relationships/hyperlink" Target="https://m.edsoo.ru/863cea68" TargetMode="External"/><Relationship Id="rId25" Type="http://schemas.openxmlformats.org/officeDocument/2006/relationships/hyperlink" Target="https://m.edsoo.ru/863cf508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63d5714" TargetMode="External"/><Relationship Id="rId20" Type="http://schemas.openxmlformats.org/officeDocument/2006/relationships/hyperlink" Target="https://m.edsoo.ru/863cedba" TargetMode="External"/><Relationship Id="rId29" Type="http://schemas.openxmlformats.org/officeDocument/2006/relationships/hyperlink" Target="https://m.edsoo.ru/863d03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63cea68" TargetMode="External"/><Relationship Id="rId24" Type="http://schemas.openxmlformats.org/officeDocument/2006/relationships/hyperlink" Target="https://m.edsoo.ru/863cf508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863d4fc6" TargetMode="External"/><Relationship Id="rId23" Type="http://schemas.openxmlformats.org/officeDocument/2006/relationships/hyperlink" Target="https://m.edsoo.ru/863cf508" TargetMode="External"/><Relationship Id="rId28" Type="http://schemas.openxmlformats.org/officeDocument/2006/relationships/hyperlink" Target="https://m.edsoo.ru/863cfd3c" TargetMode="External"/><Relationship Id="rId10" Type="http://schemas.openxmlformats.org/officeDocument/2006/relationships/hyperlink" Target="https://m.edsoo.ru/863cea68" TargetMode="External"/><Relationship Id="rId19" Type="http://schemas.openxmlformats.org/officeDocument/2006/relationships/hyperlink" Target="https://m.edsoo.ru/863cedba" TargetMode="External"/><Relationship Id="rId31" Type="http://schemas.openxmlformats.org/officeDocument/2006/relationships/hyperlink" Target="https://m.edsoo.ru/7f416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cea68" TargetMode="External"/><Relationship Id="rId14" Type="http://schemas.openxmlformats.org/officeDocument/2006/relationships/hyperlink" Target="https://m.edsoo.ru/863d4b02" TargetMode="External"/><Relationship Id="rId22" Type="http://schemas.openxmlformats.org/officeDocument/2006/relationships/hyperlink" Target="https://m.edsoo.ru/863cf7e2" TargetMode="External"/><Relationship Id="rId27" Type="http://schemas.openxmlformats.org/officeDocument/2006/relationships/hyperlink" Target="https://m.edsoo.ru/863cfeea" TargetMode="External"/><Relationship Id="rId30" Type="http://schemas.openxmlformats.org/officeDocument/2006/relationships/hyperlink" Target="https://m.edsoo.ru/863d0340" TargetMode="External"/><Relationship Id="rId8" Type="http://schemas.openxmlformats.org/officeDocument/2006/relationships/hyperlink" Target="https://m.edsoo.ru/863ccc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Салахиева Рамзия</dc:creator>
  <cp:lastModifiedBy>Пользователь</cp:lastModifiedBy>
  <cp:revision>10</cp:revision>
  <dcterms:created xsi:type="dcterms:W3CDTF">2025-12-05T05:05:00Z</dcterms:created>
  <dcterms:modified xsi:type="dcterms:W3CDTF">2025-12-12T03:01:00Z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2025-12-05T00:00:00Z</vt:filetime>
  </property>
  <property fmtid="{D5CDD505-2E9C-101B-9397-08002B2CF9AE}" pid="5" name="Producer">
    <vt:lpwstr>Microsoft® Word 2016</vt:lpwstr>
  </property>
</Properties>
</file>